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2C0D" w:rsidRPr="00412822" w:rsidP="00AB2C0D">
      <w:pPr>
        <w:jc w:val="right"/>
      </w:pPr>
      <w:r w:rsidRPr="00412822">
        <w:t xml:space="preserve">                                                                                                                                                                                        </w:t>
      </w:r>
      <w:r w:rsidRPr="00412822">
        <w:t>дело № 5-</w:t>
      </w:r>
      <w:r w:rsidRPr="00412822" w:rsidR="002B0996">
        <w:t>95-2002/2026</w:t>
      </w:r>
    </w:p>
    <w:p w:rsidR="009D55CB" w:rsidRPr="00412822" w:rsidP="00AB2C0D">
      <w:pPr>
        <w:jc w:val="right"/>
      </w:pPr>
    </w:p>
    <w:p w:rsidR="00AB2C0D" w:rsidRPr="00412822" w:rsidP="00AB2C0D">
      <w:pPr>
        <w:jc w:val="center"/>
      </w:pPr>
      <w:r w:rsidRPr="00412822">
        <w:t>ПОСТАНОВЛЕНИЕ</w:t>
      </w:r>
    </w:p>
    <w:p w:rsidR="00AB2C0D" w:rsidRPr="00412822" w:rsidP="00AB2C0D">
      <w:pPr>
        <w:jc w:val="center"/>
      </w:pPr>
      <w:r w:rsidRPr="00412822">
        <w:t xml:space="preserve">о назначении административного </w:t>
      </w:r>
      <w:r w:rsidRPr="00412822">
        <w:t>наказания</w:t>
      </w:r>
    </w:p>
    <w:p w:rsidR="00AB2C0D" w:rsidRPr="00412822" w:rsidP="00AB2C0D">
      <w:pPr>
        <w:jc w:val="both"/>
      </w:pPr>
      <w:r w:rsidRPr="00412822">
        <w:t xml:space="preserve">20 января 2026 года                                                                </w:t>
      </w:r>
      <w:r>
        <w:t xml:space="preserve">                  </w:t>
      </w:r>
      <w:r w:rsidRPr="00412822">
        <w:t xml:space="preserve">                г. Нефтеюганск          </w:t>
      </w:r>
      <w:r w:rsidRPr="00412822">
        <w:tab/>
      </w:r>
      <w:r w:rsidRPr="00412822">
        <w:tab/>
        <w:t xml:space="preserve">                             </w:t>
      </w:r>
      <w:r w:rsidRPr="00412822">
        <w:tab/>
        <w:t xml:space="preserve">   </w:t>
      </w:r>
    </w:p>
    <w:p w:rsidR="00AB2C0D" w:rsidRPr="00412822" w:rsidP="00AB2C0D">
      <w:pPr>
        <w:jc w:val="both"/>
      </w:pPr>
      <w:r w:rsidRPr="00412822">
        <w:t xml:space="preserve">       Мировой судья судебного участка №2 Нефтеюганского судебного района Ханты-Мансийс</w:t>
      </w:r>
      <w:r w:rsidRPr="00412822">
        <w:t xml:space="preserve">кого автономного округа – Югры Е.А.Таскаева (628301, ХМАО-Югра, г. Нефтеюганск, 1 мкр-н, дом 30), рассмотрев дело об административном правонарушении в отношении: </w:t>
      </w:r>
    </w:p>
    <w:p w:rsidR="00AB2C0D" w:rsidRPr="00412822" w:rsidP="00412822">
      <w:pPr>
        <w:pStyle w:val="BodyText2"/>
        <w:spacing w:after="0" w:line="240" w:lineRule="auto"/>
        <w:ind w:firstLine="540"/>
        <w:jc w:val="both"/>
        <w:rPr>
          <w:bCs/>
        </w:rPr>
      </w:pPr>
      <w:r w:rsidRPr="00412822">
        <w:rPr>
          <w:lang w:val="ru-RU"/>
        </w:rPr>
        <w:t>Баймурзаева</w:t>
      </w:r>
      <w:r w:rsidRPr="00412822">
        <w:rPr>
          <w:lang w:val="ru-RU"/>
        </w:rPr>
        <w:t xml:space="preserve"> Ш.А., ***</w:t>
      </w:r>
      <w:r w:rsidRPr="00412822" w:rsidR="00C154B3">
        <w:rPr>
          <w:lang w:val="ru-RU"/>
        </w:rPr>
        <w:t xml:space="preserve"> года рождения, уроженца </w:t>
      </w:r>
      <w:r w:rsidRPr="00412822">
        <w:rPr>
          <w:lang w:val="ru-RU"/>
        </w:rPr>
        <w:t>***</w:t>
      </w:r>
      <w:r w:rsidRPr="00412822" w:rsidR="00C154B3">
        <w:rPr>
          <w:lang w:val="ru-RU"/>
        </w:rPr>
        <w:t xml:space="preserve">, зарегистрированного </w:t>
      </w:r>
      <w:r w:rsidRPr="00412822">
        <w:rPr>
          <w:lang w:val="ru-RU"/>
        </w:rPr>
        <w:t xml:space="preserve">и проживающего </w:t>
      </w:r>
      <w:r w:rsidRPr="00412822" w:rsidR="00C154B3">
        <w:rPr>
          <w:lang w:val="ru-RU"/>
        </w:rPr>
        <w:t xml:space="preserve">по адресу: </w:t>
      </w:r>
      <w:r w:rsidRPr="00412822">
        <w:rPr>
          <w:lang w:val="ru-RU"/>
        </w:rPr>
        <w:t xml:space="preserve">*** </w:t>
      </w:r>
      <w:r w:rsidRPr="00412822">
        <w:t>в совершении административного правонарушения, предусмотренного ч.</w:t>
      </w:r>
      <w:r w:rsidRPr="00412822">
        <w:rPr>
          <w:lang w:val="ru-RU"/>
        </w:rPr>
        <w:t xml:space="preserve"> </w:t>
      </w:r>
      <w:r w:rsidRPr="00412822" w:rsidR="002B0996">
        <w:rPr>
          <w:lang w:val="ru-RU"/>
        </w:rPr>
        <w:t>5</w:t>
      </w:r>
      <w:r w:rsidRPr="00412822">
        <w:t xml:space="preserve"> ст. </w:t>
      </w:r>
      <w:r w:rsidRPr="00412822">
        <w:t>12.15  Кодекса</w:t>
      </w:r>
      <w:r w:rsidRPr="00412822">
        <w:t xml:space="preserve"> Российской Федерации об административных правонарушениях,</w:t>
      </w:r>
    </w:p>
    <w:p w:rsidR="00AB2C0D" w:rsidRPr="00412822" w:rsidP="00AB2C0D">
      <w:pPr>
        <w:jc w:val="center"/>
        <w:rPr>
          <w:bCs/>
        </w:rPr>
      </w:pPr>
      <w:r w:rsidRPr="00412822">
        <w:rPr>
          <w:bCs/>
        </w:rPr>
        <w:t>У</w:t>
      </w:r>
      <w:r w:rsidRPr="00412822">
        <w:rPr>
          <w:bCs/>
        </w:rPr>
        <w:t xml:space="preserve"> С Т А Н О В И Л:</w:t>
      </w:r>
    </w:p>
    <w:p w:rsidR="00412822" w:rsidRPr="00412822" w:rsidP="00AB2C0D">
      <w:pPr>
        <w:jc w:val="center"/>
        <w:rPr>
          <w:bCs/>
        </w:rPr>
      </w:pPr>
    </w:p>
    <w:p w:rsidR="00AB2C0D" w:rsidRPr="00412822" w:rsidP="002B0996">
      <w:pPr>
        <w:ind w:firstLine="567"/>
        <w:jc w:val="both"/>
      </w:pPr>
      <w:r w:rsidRPr="00412822">
        <w:t xml:space="preserve">Баймурзаев Ш.А., 10 декабря 2025 года в 09 час. 37 мин. в г.Нефтеюганске, ул. Объездная дорога, </w:t>
      </w:r>
      <w:r w:rsidRPr="00412822" w:rsidR="00C154B3">
        <w:t>мкрн.</w:t>
      </w:r>
      <w:r w:rsidRPr="00412822">
        <w:t>10</w:t>
      </w:r>
      <w:r w:rsidRPr="00412822" w:rsidR="00C154B3">
        <w:t xml:space="preserve">А, </w:t>
      </w:r>
      <w:r w:rsidRPr="00412822">
        <w:t>напротив стр.1, управляя транспортным средством ВАЗ 21099, государственный регистрационный знак ***</w:t>
      </w:r>
      <w:r w:rsidRPr="00412822">
        <w:t xml:space="preserve">, </w:t>
      </w:r>
      <w:r w:rsidRPr="00412822" w:rsidR="00C154B3">
        <w:t>при совершении обгона движущегося впереди транспортного средства</w:t>
      </w:r>
      <w:r w:rsidRPr="00412822" w:rsidR="00B215B2">
        <w:t>, в</w:t>
      </w:r>
      <w:r w:rsidRPr="00412822" w:rsidR="00C154B3">
        <w:t xml:space="preserve">ыехал на полосу дороги, предназначенную для встречного движения </w:t>
      </w:r>
      <w:r w:rsidRPr="00412822">
        <w:t xml:space="preserve">с дальнейшим возвращением на ранее занимаемую полосу движения на регулируемом перекрестке. </w:t>
      </w:r>
      <w:r w:rsidRPr="00412822" w:rsidR="00C154B3">
        <w:t xml:space="preserve">Данное правонарушение совершено повторно, постановление по ч.4 ст.12.15 КоАП РФ </w:t>
      </w:r>
      <w:r w:rsidRPr="00412822">
        <w:t xml:space="preserve">№ *** </w:t>
      </w:r>
      <w:r w:rsidRPr="00412822" w:rsidR="00C154B3">
        <w:t xml:space="preserve">от </w:t>
      </w:r>
      <w:r w:rsidRPr="00412822">
        <w:t>29 мая</w:t>
      </w:r>
      <w:r w:rsidRPr="00412822" w:rsidR="00C154B3">
        <w:t xml:space="preserve"> 2025 года, вступило в законную </w:t>
      </w:r>
      <w:r w:rsidRPr="00412822">
        <w:t>24 июня</w:t>
      </w:r>
      <w:r w:rsidRPr="00412822" w:rsidR="00C154B3">
        <w:t xml:space="preserve"> 2025 года</w:t>
      </w:r>
      <w:r w:rsidRPr="00412822">
        <w:t>, чем нарушил п. 11.4 ПДД РФ.</w:t>
      </w:r>
    </w:p>
    <w:p w:rsidR="002B0996" w:rsidRPr="00412822" w:rsidP="002B0996">
      <w:pPr>
        <w:widowControl w:val="0"/>
        <w:ind w:right="-2" w:firstLine="426"/>
        <w:jc w:val="both"/>
      </w:pPr>
      <w:r w:rsidRPr="00412822">
        <w:t xml:space="preserve">В судебное заседание Баймурзаев Ш.А. не явился, о времени и месте рассмотрения дела об административном правонарушении </w:t>
      </w:r>
      <w:r w:rsidRPr="00412822">
        <w:t>уведомлен надлежащим образом, о причинах неявки суду не сообщил, ходатайств об отложении рассмотрения дела об административном правонарушении от него не поступало.</w:t>
      </w:r>
    </w:p>
    <w:p w:rsidR="002B0996" w:rsidRPr="00412822" w:rsidP="002B0996">
      <w:pPr>
        <w:widowControl w:val="0"/>
        <w:ind w:right="-2" w:firstLine="567"/>
        <w:jc w:val="both"/>
        <w:rPr>
          <w:bCs/>
        </w:rPr>
      </w:pPr>
      <w:r w:rsidRPr="00412822">
        <w:rPr>
          <w:bCs/>
        </w:rPr>
        <w:t>В соответствии с ч. 2 ст. 25.1 КоАП РФ дело об административном правонарушении рассматривает</w:t>
      </w:r>
      <w:r w:rsidRPr="00412822">
        <w:rPr>
          <w:bCs/>
        </w:rPr>
        <w:t xml:space="preserve">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рассмотрено, если имеются данные о надлежащем извещении лица о месте и времени рассмотрения дела и, если </w:t>
      </w:r>
      <w:r w:rsidRPr="00412822">
        <w:rPr>
          <w:bCs/>
        </w:rPr>
        <w:t xml:space="preserve">от лица не поступило ходатайство об отложении рассмотрения дела либо если такое ходатайство оставлено без удовлетворения. </w:t>
      </w:r>
    </w:p>
    <w:p w:rsidR="002B0996" w:rsidRPr="00412822" w:rsidP="002B0996">
      <w:pPr>
        <w:widowControl w:val="0"/>
        <w:ind w:right="-2" w:hanging="142"/>
        <w:jc w:val="both"/>
        <w:rPr>
          <w:bCs/>
        </w:rPr>
      </w:pPr>
      <w:r w:rsidRPr="00412822">
        <w:rPr>
          <w:bCs/>
        </w:rPr>
        <w:t xml:space="preserve">            Согласно Постановлению Пленума Верховного Суда РФ от 24 марта 2005 г. N 5"О некоторых вопросах, возникающих у судов при п</w:t>
      </w:r>
      <w:r w:rsidRPr="00412822">
        <w:rPr>
          <w:bCs/>
        </w:rPr>
        <w:t xml:space="preserve">рименении Кодекса Российской Федерации об административных правонарушениях"(с изменениями от 25 мая 2006 г., 11 ноября 2008 г., 10 июня 2010 г., 9 февраля 2012 г.19 декабря 2013 г.), в целях соблюдения установленных </w:t>
      </w:r>
      <w:hyperlink r:id="rId4" w:history="1">
        <w:r w:rsidRPr="00412822">
          <w:rPr>
            <w:rStyle w:val="Hyperlink"/>
            <w:bCs/>
            <w:color w:val="auto"/>
            <w:u w:val="none"/>
          </w:rPr>
          <w:t>статьей 29.6</w:t>
        </w:r>
      </w:hyperlink>
      <w:r w:rsidRPr="00412822">
        <w:rPr>
          <w:bCs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</w:t>
      </w:r>
      <w:hyperlink r:id="rId5" w:history="1">
        <w:r w:rsidRPr="00412822">
          <w:rPr>
            <w:rStyle w:val="Hyperlink"/>
            <w:bCs/>
            <w:color w:val="auto"/>
            <w:u w:val="none"/>
          </w:rPr>
          <w:t>КоАП</w:t>
        </w:r>
      </w:hyperlink>
      <w:r w:rsidRPr="00412822">
        <w:rPr>
          <w:bCs/>
        </w:rPr>
        <w:t xml:space="preserve"> РФ</w:t>
      </w:r>
      <w:r w:rsidRPr="00412822">
        <w:rPr>
          <w:bCs/>
        </w:rPr>
        <w:t xml:space="preserve">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</w:t>
      </w:r>
      <w:r w:rsidRPr="00412822">
        <w:rPr>
          <w:bCs/>
        </w:rPr>
        <w:t xml:space="preserve">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2B0996" w:rsidRPr="00412822" w:rsidP="002B0996">
      <w:pPr>
        <w:widowControl w:val="0"/>
        <w:ind w:right="-2" w:firstLine="567"/>
        <w:jc w:val="both"/>
      </w:pPr>
      <w:r w:rsidRPr="00412822">
        <w:t xml:space="preserve">  Баймурзаев Ш.А. и</w:t>
      </w:r>
      <w:r w:rsidRPr="00412822">
        <w:t xml:space="preserve">звещен о времени и месте рассмотрения дела об административном правонарушении посредством телефонограммы. </w:t>
      </w:r>
    </w:p>
    <w:p w:rsidR="002B0996" w:rsidRPr="00412822" w:rsidP="002B0996">
      <w:pPr>
        <w:widowControl w:val="0"/>
        <w:ind w:right="-2" w:firstLine="567"/>
        <w:jc w:val="both"/>
      </w:pPr>
      <w:r w:rsidRPr="00412822">
        <w:t>Таким образом, мировой судья, считает надлежащим извещение Баймурзаева Ш.А. о месте и времени рассмотрения дела и возможным рассмотреть дело об админ</w:t>
      </w:r>
      <w:r w:rsidRPr="00412822">
        <w:t xml:space="preserve">истративном правонарушении в его отсутствие.      </w:t>
      </w:r>
    </w:p>
    <w:p w:rsidR="00AB2C0D" w:rsidRPr="00412822" w:rsidP="002B0996">
      <w:pPr>
        <w:ind w:firstLine="709"/>
        <w:jc w:val="both"/>
      </w:pPr>
      <w:r w:rsidRPr="00412822">
        <w:t xml:space="preserve">Мировой судья, исследовав материалы дела, считает, что вина </w:t>
      </w:r>
      <w:r w:rsidRPr="00412822" w:rsidR="002B0996">
        <w:t>Баймурзаева Ш.А.</w:t>
      </w:r>
      <w:r w:rsidRPr="00412822">
        <w:t xml:space="preserve"> в совершении правонарушения полностью доказана и подтверждается следующими доказательствами:</w:t>
      </w:r>
    </w:p>
    <w:p w:rsidR="00AB2C0D" w:rsidRPr="00412822" w:rsidP="00AB2C0D">
      <w:pPr>
        <w:ind w:firstLine="567"/>
        <w:jc w:val="both"/>
      </w:pPr>
      <w:r w:rsidRPr="00412822">
        <w:rPr>
          <w:iCs/>
        </w:rPr>
        <w:t xml:space="preserve">-   протоколом об административном правонарушении *** </w:t>
      </w:r>
      <w:r w:rsidRPr="00412822">
        <w:rPr>
          <w:iCs/>
        </w:rPr>
        <w:t xml:space="preserve">от </w:t>
      </w:r>
      <w:r w:rsidRPr="00412822" w:rsidR="002B0996">
        <w:rPr>
          <w:iCs/>
        </w:rPr>
        <w:t>10.12</w:t>
      </w:r>
      <w:r w:rsidRPr="00412822" w:rsidR="00C154B3">
        <w:rPr>
          <w:iCs/>
        </w:rPr>
        <w:t>.2025</w:t>
      </w:r>
      <w:r w:rsidRPr="00412822">
        <w:rPr>
          <w:iCs/>
        </w:rPr>
        <w:t xml:space="preserve">, согласно которому </w:t>
      </w:r>
      <w:r w:rsidRPr="00412822" w:rsidR="002B0996">
        <w:t xml:space="preserve">Баймурзаев Ш.А., 10 декабря 2025 года в 09 час. 37 мин. в г.Нефтеюганске, ул. Объездная дорога, мкрн.10А, напротив стр.1, управляя транспортным средством </w:t>
      </w:r>
      <w:r w:rsidRPr="00412822">
        <w:t>***</w:t>
      </w:r>
      <w:r w:rsidRPr="00412822" w:rsidR="002B0996">
        <w:t xml:space="preserve">, государственный регистрационный знак </w:t>
      </w:r>
      <w:r w:rsidRPr="00412822">
        <w:t>***</w:t>
      </w:r>
      <w:r w:rsidRPr="00412822" w:rsidR="002B0996">
        <w:t xml:space="preserve">, при совершении обгона движущегося впереди транспортного средства, выехал на полосу дороги, предназначенную для встречного движения с дальнейшим возвращением на ранее занимаемую полосу движения на регулируемом перекрестке. Данное правонарушение совершено повторно, постановление по ч.4 ст.12.15 КоАП РФ № </w:t>
      </w:r>
      <w:r w:rsidRPr="00412822">
        <w:t xml:space="preserve">*** </w:t>
      </w:r>
      <w:r w:rsidRPr="00412822" w:rsidR="002B0996">
        <w:t xml:space="preserve">от 29 мая 2025 года, вступило в законную 24 июня 2025 года, чем нарушил п. 11.4 ПДД РФ. </w:t>
      </w:r>
      <w:r w:rsidRPr="00412822">
        <w:t xml:space="preserve">При составлении протокола </w:t>
      </w:r>
      <w:r w:rsidRPr="00412822" w:rsidR="002B0996">
        <w:t>Баймурзаеву Ш.А.</w:t>
      </w:r>
      <w:r w:rsidRPr="00412822">
        <w:t xml:space="preserve"> бы</w:t>
      </w:r>
      <w:r w:rsidRPr="00412822">
        <w:rPr>
          <w:bCs/>
        </w:rPr>
        <w:t>л</w:t>
      </w:r>
      <w:r w:rsidRPr="00412822">
        <w:rPr>
          <w:bCs/>
        </w:rPr>
        <w:t xml:space="preserve">и </w:t>
      </w:r>
      <w:r w:rsidRPr="00412822">
        <w:t>разъяснены положения ст.25.1 КоАП РФ, а также ст. 51 Конституции РФ, о чем он лично расписался в с</w:t>
      </w:r>
      <w:r w:rsidRPr="00412822" w:rsidR="00677E57">
        <w:t>оответствующих графах протокола</w:t>
      </w:r>
      <w:r w:rsidRPr="00412822">
        <w:t xml:space="preserve">. Копия протокола вручена, о чем имеется подпись </w:t>
      </w:r>
      <w:r w:rsidRPr="00412822" w:rsidR="002B0996">
        <w:t>Баймурзаева Ш.А.</w:t>
      </w:r>
      <w:r w:rsidRPr="00412822">
        <w:t>;</w:t>
      </w:r>
    </w:p>
    <w:p w:rsidR="00AB2C0D" w:rsidRPr="00412822" w:rsidP="00AB2C0D">
      <w:pPr>
        <w:ind w:firstLine="567"/>
        <w:jc w:val="both"/>
      </w:pPr>
      <w:r w:rsidRPr="00412822">
        <w:t xml:space="preserve">- схемой места совершения </w:t>
      </w:r>
      <w:r w:rsidRPr="00412822" w:rsidR="005F5176">
        <w:t>административного</w:t>
      </w:r>
      <w:r w:rsidRPr="00412822" w:rsidR="00677E57">
        <w:t xml:space="preserve"> </w:t>
      </w:r>
      <w:r w:rsidRPr="00412822">
        <w:t xml:space="preserve">правонарушения, согласно которой т/с </w:t>
      </w:r>
      <w:r w:rsidRPr="00412822" w:rsidR="004E3A9B">
        <w:t xml:space="preserve">ВАЗ 21099, государственный регистрационный знак </w:t>
      </w:r>
      <w:r w:rsidRPr="00412822">
        <w:t xml:space="preserve">*** </w:t>
      </w:r>
      <w:r w:rsidRPr="00412822">
        <w:t>при совершении обгона транспортн</w:t>
      </w:r>
      <w:r w:rsidRPr="00412822" w:rsidR="005F5176">
        <w:t>ого</w:t>
      </w:r>
      <w:r w:rsidRPr="00412822">
        <w:t xml:space="preserve"> средств</w:t>
      </w:r>
      <w:r w:rsidRPr="00412822" w:rsidR="005F5176">
        <w:t>а</w:t>
      </w:r>
      <w:r w:rsidRPr="00412822">
        <w:t xml:space="preserve">, осуществило </w:t>
      </w:r>
      <w:r w:rsidRPr="00412822" w:rsidR="004E3A9B">
        <w:t>обгон впереди идущего транспортного средства</w:t>
      </w:r>
      <w:r w:rsidRPr="00412822">
        <w:t xml:space="preserve">. </w:t>
      </w:r>
      <w:r w:rsidRPr="00412822" w:rsidR="00677E57">
        <w:t>В</w:t>
      </w:r>
      <w:r w:rsidRPr="00412822">
        <w:t xml:space="preserve">одитель </w:t>
      </w:r>
      <w:r w:rsidRPr="00412822" w:rsidR="002B0996">
        <w:t>Баймурзаев Ш.А.</w:t>
      </w:r>
      <w:r w:rsidRPr="00412822">
        <w:t xml:space="preserve"> со схемой ознакомлен</w:t>
      </w:r>
      <w:r w:rsidRPr="00412822" w:rsidR="005F5176">
        <w:t>, согласен</w:t>
      </w:r>
      <w:r w:rsidRPr="00412822" w:rsidR="004E3A9B">
        <w:t>. Также указано на применение видеозаписи</w:t>
      </w:r>
      <w:r w:rsidRPr="00412822">
        <w:t>;</w:t>
      </w:r>
    </w:p>
    <w:p w:rsidR="00AB2C0D" w:rsidRPr="00412822" w:rsidP="00AB2C0D">
      <w:pPr>
        <w:ind w:firstLine="567"/>
        <w:jc w:val="both"/>
      </w:pPr>
      <w:r w:rsidRPr="00412822">
        <w:t xml:space="preserve">- </w:t>
      </w:r>
      <w:r w:rsidRPr="00412822" w:rsidR="00C154B3">
        <w:t>проектом организации дорожного движения и обустройства</w:t>
      </w:r>
      <w:r w:rsidRPr="00412822" w:rsidR="00677E57">
        <w:t xml:space="preserve"> на ул.Объездная дорога (</w:t>
      </w:r>
      <w:r w:rsidRPr="00412822" w:rsidR="000F6E85">
        <w:t>0</w:t>
      </w:r>
      <w:r w:rsidRPr="00412822" w:rsidR="005F5176">
        <w:t xml:space="preserve">.000 </w:t>
      </w:r>
      <w:r w:rsidRPr="00412822">
        <w:t xml:space="preserve">– </w:t>
      </w:r>
      <w:r w:rsidRPr="00412822" w:rsidR="000F6E85">
        <w:t>3.729</w:t>
      </w:r>
      <w:r w:rsidRPr="00412822">
        <w:t xml:space="preserve"> км), из которой следует, что на указанном участке дороги </w:t>
      </w:r>
      <w:r w:rsidRPr="00412822" w:rsidR="004E3A9B">
        <w:t>имеется регулируемый перекресток</w:t>
      </w:r>
      <w:r w:rsidRPr="00412822">
        <w:t>;</w:t>
      </w:r>
    </w:p>
    <w:p w:rsidR="001F34EF" w:rsidRPr="00412822" w:rsidP="001F34EF">
      <w:pPr>
        <w:ind w:firstLine="567"/>
        <w:jc w:val="both"/>
      </w:pPr>
      <w:r w:rsidRPr="00412822">
        <w:t>- рапортом ИДПС ОВ ДПС ОГИБДД</w:t>
      </w:r>
      <w:r w:rsidRPr="00412822">
        <w:t xml:space="preserve"> ОМВД России по </w:t>
      </w:r>
      <w:r w:rsidRPr="00412822">
        <w:t>г.Нефтеюганску</w:t>
      </w:r>
      <w:r w:rsidRPr="00412822">
        <w:t xml:space="preserve"> В.</w:t>
      </w:r>
      <w:r w:rsidRPr="00412822">
        <w:t xml:space="preserve"> от 10.12.2025, согласно которому 10.12.2025 в 09 час. 37 мин. на ул. Объездная дорога, 10а </w:t>
      </w:r>
      <w:r w:rsidRPr="00412822">
        <w:t>мкр.,</w:t>
      </w:r>
      <w:r w:rsidRPr="00412822">
        <w:t xml:space="preserve"> стр.1 было выявлено административное правонарушение, а именно т/с ВАЗ 21099 г.р.з. ***</w:t>
      </w:r>
      <w:r w:rsidRPr="00412822">
        <w:t>, выехал на полосу дор</w:t>
      </w:r>
      <w:r w:rsidRPr="00412822">
        <w:t>оги, предназначенную для встречного движения, совершил маневр обгона впереди движущегося транспортного средства, на регулируемом перекрестке затем вернулся на ранее занимаемую полосу чем нарушил п. ПДД 11.4. Данное правонарушение совершено повторно: 29.05.</w:t>
      </w:r>
      <w:r w:rsidRPr="00412822">
        <w:t xml:space="preserve">2025 был привлечен к ответственности по ч.4 ст. 12.15 КоАП РФ. Постановление *** </w:t>
      </w:r>
      <w:r w:rsidRPr="00412822">
        <w:t xml:space="preserve">вступило в законную силу 24.06.2025. Водителем данного т/с был установлен гражданин Баймурзаев </w:t>
      </w:r>
      <w:r w:rsidRPr="00412822">
        <w:t>Ш.А..</w:t>
      </w:r>
      <w:r w:rsidRPr="00412822">
        <w:t xml:space="preserve"> ***</w:t>
      </w:r>
      <w:r w:rsidRPr="00412822">
        <w:t xml:space="preserve"> года рождения. Данному гражданину б</w:t>
      </w:r>
      <w:r w:rsidRPr="00412822">
        <w:t xml:space="preserve">ыли разъяснены его права и обязанности, а именно статья 51 Конституции РФ и статья 25.1 КоАП РФ. В отношении Баймурзаев Ш.А. был составлен административный протокол *** </w:t>
      </w:r>
      <w:r w:rsidRPr="00412822">
        <w:t>по ч.5 ст.12.15 КоАП РФ. Со схемой места совершения административного правонар</w:t>
      </w:r>
      <w:r w:rsidRPr="00412822">
        <w:t>ушения согласен. Вину признает;</w:t>
      </w:r>
    </w:p>
    <w:p w:rsidR="001F34EF" w:rsidRPr="00412822" w:rsidP="000F6E85">
      <w:pPr>
        <w:ind w:firstLine="567"/>
        <w:jc w:val="both"/>
      </w:pPr>
      <w:r w:rsidRPr="00412822">
        <w:t xml:space="preserve">- копией постановления *** </w:t>
      </w:r>
      <w:r w:rsidRPr="00412822">
        <w:t>по делу об административном правонарушении от 29.05.2025, согласно которому Баймурзаев Ш.А. признан виновным в совершении административного правонарушения, предусмотренного ч.4 ст.</w:t>
      </w:r>
      <w:r w:rsidRPr="00412822">
        <w:t>12.15 КоАП РФ</w:t>
      </w:r>
      <w:r w:rsidRPr="00412822">
        <w:t>.</w:t>
      </w:r>
      <w:r w:rsidRPr="00412822">
        <w:t xml:space="preserve"> назначено административное наказание в виде административного штрафа в размере 7500 рублей. Постановление вступило в законную силу 24.06.2025;</w:t>
      </w:r>
    </w:p>
    <w:p w:rsidR="001F34EF" w:rsidRPr="00412822" w:rsidP="000F6E85">
      <w:pPr>
        <w:ind w:firstLine="567"/>
        <w:jc w:val="both"/>
      </w:pPr>
      <w:r w:rsidRPr="00412822">
        <w:t xml:space="preserve">- сведениями о направлении Баймурзаеву Ш.А. копии постановления *** </w:t>
      </w:r>
      <w:r w:rsidRPr="00412822">
        <w:t xml:space="preserve">от 29.05.2025 по </w:t>
      </w:r>
      <w:r w:rsidRPr="00412822">
        <w:t>адресу: ***</w:t>
      </w:r>
      <w:r w:rsidRPr="00412822">
        <w:t>. почтовый идентификатор ***</w:t>
      </w:r>
      <w:r w:rsidRPr="00412822">
        <w:t>;</w:t>
      </w:r>
    </w:p>
    <w:p w:rsidR="001F34EF" w:rsidRPr="00412822" w:rsidP="000F6E85">
      <w:pPr>
        <w:ind w:firstLine="567"/>
        <w:jc w:val="both"/>
      </w:pPr>
      <w:r w:rsidRPr="00412822">
        <w:t>- отчетом об отслеживании почтового отправления ***</w:t>
      </w:r>
      <w:r w:rsidRPr="00412822">
        <w:t>, согласно которому почтовое отправление вручено адресату 11.06.2025;</w:t>
      </w:r>
    </w:p>
    <w:p w:rsidR="000F6E85" w:rsidRPr="00412822" w:rsidP="000F6E85">
      <w:pPr>
        <w:ind w:firstLine="567"/>
        <w:jc w:val="both"/>
      </w:pPr>
      <w:r w:rsidRPr="00412822">
        <w:t>- карт</w:t>
      </w:r>
      <w:r w:rsidRPr="00412822">
        <w:t>очкой правонарушения, согласно которой штраф по постановлению оплачен</w:t>
      </w:r>
      <w:r w:rsidRPr="00412822" w:rsidR="001F34EF">
        <w:t xml:space="preserve"> частично</w:t>
      </w:r>
      <w:r w:rsidRPr="00412822">
        <w:t xml:space="preserve">; </w:t>
      </w:r>
    </w:p>
    <w:p w:rsidR="000F6E85" w:rsidRPr="00412822" w:rsidP="000F6E85">
      <w:pPr>
        <w:ind w:firstLine="567"/>
        <w:jc w:val="both"/>
      </w:pPr>
      <w:r w:rsidRPr="00412822">
        <w:t xml:space="preserve">- сведениями ГИС ГМП, согласно которым штраф по постановлению *** </w:t>
      </w:r>
      <w:r w:rsidRPr="00412822">
        <w:t xml:space="preserve">оплачен </w:t>
      </w:r>
      <w:r w:rsidRPr="00412822" w:rsidR="001F34EF">
        <w:t>частично 16.09.2025, остаток задолженности 7429,31 руб.</w:t>
      </w:r>
      <w:r w:rsidRPr="00412822">
        <w:t>;</w:t>
      </w:r>
    </w:p>
    <w:p w:rsidR="00AB2C0D" w:rsidRPr="00412822" w:rsidP="00AB2C0D">
      <w:pPr>
        <w:ind w:firstLine="567"/>
        <w:jc w:val="both"/>
      </w:pPr>
      <w:r w:rsidRPr="00412822">
        <w:t xml:space="preserve">- карточкой операции с ВУ, </w:t>
      </w:r>
      <w:r w:rsidRPr="00412822">
        <w:t xml:space="preserve">согласно которой срок действия водительского удостоверения на имя </w:t>
      </w:r>
      <w:r w:rsidRPr="00412822" w:rsidR="002B0996">
        <w:t>Баймурзаева Ш.А.</w:t>
      </w:r>
      <w:r w:rsidRPr="00412822">
        <w:t xml:space="preserve"> до </w:t>
      </w:r>
      <w:r w:rsidRPr="00412822" w:rsidR="001F34EF">
        <w:t>18.05.2034</w:t>
      </w:r>
      <w:r w:rsidRPr="00412822">
        <w:t>;</w:t>
      </w:r>
    </w:p>
    <w:p w:rsidR="005F5176" w:rsidRPr="00412822" w:rsidP="00AB2C0D">
      <w:pPr>
        <w:pStyle w:val="21"/>
        <w:shd w:val="clear" w:color="auto" w:fill="auto"/>
        <w:spacing w:after="0" w:line="240" w:lineRule="auto"/>
        <w:ind w:firstLine="740"/>
        <w:rPr>
          <w:sz w:val="24"/>
          <w:szCs w:val="24"/>
        </w:rPr>
      </w:pPr>
      <w:r w:rsidRPr="00412822">
        <w:rPr>
          <w:sz w:val="24"/>
          <w:szCs w:val="24"/>
        </w:rPr>
        <w:t xml:space="preserve">- реестром </w:t>
      </w:r>
      <w:r w:rsidRPr="00412822" w:rsidR="00064676">
        <w:rPr>
          <w:sz w:val="24"/>
          <w:szCs w:val="24"/>
        </w:rPr>
        <w:t>административных правонарушений</w:t>
      </w:r>
      <w:r w:rsidRPr="00412822">
        <w:rPr>
          <w:sz w:val="24"/>
          <w:szCs w:val="24"/>
        </w:rPr>
        <w:t>;</w:t>
      </w:r>
    </w:p>
    <w:p w:rsidR="00AB2C0D" w:rsidRPr="00412822" w:rsidP="00AB2C0D">
      <w:pPr>
        <w:pStyle w:val="21"/>
        <w:shd w:val="clear" w:color="auto" w:fill="auto"/>
        <w:spacing w:after="0" w:line="240" w:lineRule="auto"/>
        <w:ind w:firstLine="740"/>
        <w:rPr>
          <w:sz w:val="24"/>
          <w:szCs w:val="24"/>
        </w:rPr>
      </w:pPr>
      <w:r w:rsidRPr="00412822">
        <w:rPr>
          <w:sz w:val="24"/>
          <w:szCs w:val="24"/>
        </w:rPr>
        <w:t xml:space="preserve">- </w:t>
      </w:r>
      <w:r w:rsidRPr="00412822">
        <w:rPr>
          <w:sz w:val="24"/>
          <w:szCs w:val="24"/>
          <w:lang w:val="en-US"/>
        </w:rPr>
        <w:t>CD</w:t>
      </w:r>
      <w:r w:rsidRPr="00412822">
        <w:rPr>
          <w:sz w:val="24"/>
          <w:szCs w:val="24"/>
        </w:rPr>
        <w:t xml:space="preserve">-диском с видеозаписью, из которой следует, что </w:t>
      </w:r>
      <w:r w:rsidRPr="00412822" w:rsidR="00E60DF7">
        <w:rPr>
          <w:sz w:val="24"/>
          <w:szCs w:val="24"/>
        </w:rPr>
        <w:t xml:space="preserve">автомобиль </w:t>
      </w:r>
      <w:r w:rsidRPr="00412822" w:rsidR="004F3BC7">
        <w:rPr>
          <w:sz w:val="24"/>
          <w:szCs w:val="24"/>
        </w:rPr>
        <w:t xml:space="preserve">ВАЗ 21099, государственный регистрационный знак </w:t>
      </w:r>
      <w:r w:rsidRPr="00412822">
        <w:rPr>
          <w:sz w:val="24"/>
          <w:szCs w:val="24"/>
        </w:rPr>
        <w:t xml:space="preserve">*** </w:t>
      </w:r>
      <w:r w:rsidRPr="00412822" w:rsidR="00E60DF7">
        <w:rPr>
          <w:sz w:val="24"/>
          <w:szCs w:val="24"/>
        </w:rPr>
        <w:t>совершил обгон попутно движущегося транспортного средства</w:t>
      </w:r>
      <w:r w:rsidRPr="00412822" w:rsidR="009C34AD">
        <w:rPr>
          <w:sz w:val="24"/>
          <w:szCs w:val="24"/>
        </w:rPr>
        <w:t xml:space="preserve"> </w:t>
      </w:r>
      <w:r w:rsidRPr="00412822" w:rsidR="004F3BC7">
        <w:rPr>
          <w:sz w:val="24"/>
          <w:szCs w:val="24"/>
        </w:rPr>
        <w:t>на регулируемом перекрестке</w:t>
      </w:r>
      <w:r w:rsidRPr="00412822" w:rsidR="00064676">
        <w:rPr>
          <w:sz w:val="24"/>
          <w:szCs w:val="24"/>
        </w:rPr>
        <w:t>.</w:t>
      </w:r>
    </w:p>
    <w:p w:rsidR="00AB2C0D" w:rsidRPr="00412822" w:rsidP="00AB2C0D">
      <w:pPr>
        <w:jc w:val="both"/>
      </w:pPr>
      <w:r w:rsidRPr="00412822">
        <w:t xml:space="preserve">         В соответствии с частью 4 статьи 12.15 Кодекса Российской Федерации об административных правонарушениях, административным правонарушением признается в</w:t>
      </w:r>
      <w:r w:rsidRPr="00412822">
        <w:t xml:space="preserve">ыезд в </w:t>
      </w:r>
      <w:r w:rsidRPr="00412822">
        <w:t>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указанной статьи.</w:t>
      </w:r>
    </w:p>
    <w:p w:rsidR="00B215B2" w:rsidRPr="00412822" w:rsidP="00AB2C0D">
      <w:pPr>
        <w:jc w:val="both"/>
      </w:pPr>
      <w:r w:rsidRPr="00412822">
        <w:t xml:space="preserve">       </w:t>
      </w:r>
      <w:r w:rsidRPr="00412822">
        <w:tab/>
        <w:t>По части 4 статьи 12.15 Кодекса Россий</w:t>
      </w:r>
      <w:r w:rsidRPr="00412822">
        <w:t>ской Федерации об административных правонарушениях следует квалифицировать прямо запрещенные Правилами дорожного движения действия, которые связаны с выездом на сторону проезжей части дороги, предназначенную для встречного движения.</w:t>
      </w:r>
    </w:p>
    <w:p w:rsidR="00AB2C0D" w:rsidRPr="00412822" w:rsidP="00AB2C0D">
      <w:pPr>
        <w:widowControl w:val="0"/>
        <w:autoSpaceDE w:val="0"/>
        <w:autoSpaceDN w:val="0"/>
        <w:adjustRightInd w:val="0"/>
        <w:ind w:firstLine="709"/>
        <w:jc w:val="both"/>
      </w:pPr>
      <w:r w:rsidRPr="00412822">
        <w:t xml:space="preserve">Согласно п. 1.3 ПДД РФ </w:t>
      </w:r>
      <w:r w:rsidRPr="00412822">
        <w:t>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</w:t>
      </w:r>
      <w:r w:rsidRPr="00412822">
        <w:t>ие установленными сигналами.</w:t>
      </w:r>
    </w:p>
    <w:p w:rsidR="00AB2C0D" w:rsidRPr="00412822" w:rsidP="00AB2C0D">
      <w:pPr>
        <w:widowControl w:val="0"/>
        <w:autoSpaceDE w:val="0"/>
        <w:autoSpaceDN w:val="0"/>
        <w:adjustRightInd w:val="0"/>
        <w:jc w:val="both"/>
      </w:pPr>
      <w:r w:rsidRPr="00412822">
        <w:t xml:space="preserve">        Согласно п. 1.2 ПДД РФ «Обгон» -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</w:t>
      </w:r>
      <w:r w:rsidRPr="00412822">
        <w:t>ранее занимаемую полосу (сторону проезжей части).</w:t>
      </w:r>
    </w:p>
    <w:p w:rsidR="004F3BC7" w:rsidRPr="00412822" w:rsidP="004F3BC7">
      <w:pPr>
        <w:widowControl w:val="0"/>
        <w:autoSpaceDE w:val="0"/>
        <w:autoSpaceDN w:val="0"/>
        <w:adjustRightInd w:val="0"/>
        <w:ind w:firstLine="567"/>
        <w:jc w:val="both"/>
      </w:pPr>
      <w:r w:rsidRPr="00412822">
        <w:t>Согласно п.11.4 ПДД РФ, обгон запрещен на регулируемых перекрестках.</w:t>
      </w:r>
    </w:p>
    <w:p w:rsidR="00B215B2" w:rsidRPr="00412822" w:rsidP="00B215B2">
      <w:pPr>
        <w:widowControl w:val="0"/>
        <w:autoSpaceDE w:val="0"/>
        <w:autoSpaceDN w:val="0"/>
        <w:adjustRightInd w:val="0"/>
        <w:ind w:firstLine="567"/>
        <w:jc w:val="both"/>
      </w:pPr>
      <w:r w:rsidRPr="00412822">
        <w:t>Согласно разъяснениям, приведенным в п.15 Постановления Пленума Верховного Суда РФ от 25.06.2019г. N 20 «О некоторых вопросах, возникающи</w:t>
      </w:r>
      <w:r w:rsidRPr="00412822">
        <w:t>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правонарушениях», действия водителя, связанные с нарушением требований ПДД РФ, а также дорожных знако</w:t>
      </w:r>
      <w:r w:rsidRPr="00412822">
        <w:t>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(пункт 1.2 ПДД РФ), которые квалифицируются по части 3 данной статьи), подлежат к</w:t>
      </w:r>
      <w:r w:rsidRPr="00412822">
        <w:t>валификации по части 4 статьи 12.15 КоАП РФ.</w:t>
      </w:r>
    </w:p>
    <w:p w:rsidR="004F3BC7" w:rsidRPr="00412822" w:rsidP="00B215B2">
      <w:pPr>
        <w:widowControl w:val="0"/>
        <w:autoSpaceDE w:val="0"/>
        <w:autoSpaceDN w:val="0"/>
        <w:adjustRightInd w:val="0"/>
        <w:ind w:firstLine="567"/>
        <w:jc w:val="both"/>
      </w:pPr>
      <w:r w:rsidRPr="00412822">
        <w:t xml:space="preserve">Непосредственно такие требования ПДД РФ установлены, в частности, в следующих случаях: </w:t>
      </w:r>
      <w:r w:rsidRPr="00412822">
        <w:rPr>
          <w:shd w:val="clear" w:color="auto" w:fill="FFFFFF"/>
        </w:rPr>
        <w:t>запрещается обгон на регулируемых перекрестках, а также на нерегулируемых перекрестках при движении по дороге, не являющейся</w:t>
      </w:r>
      <w:r w:rsidRPr="00412822">
        <w:rPr>
          <w:shd w:val="clear" w:color="auto" w:fill="FFFFFF"/>
        </w:rPr>
        <w:t xml:space="preserve"> главной; на пешеходных переходах; на железнодорожных переездах и ближе чем за сто метров перед ними; на мостах, путепроводах, эстакадах и под ними, а также в тоннелях; в конце подъема, на опасных поворотах и на других участках с ограниченной видимостью (</w:t>
      </w:r>
      <w:hyperlink r:id="rId6" w:anchor="/document/1305770/entry/11400" w:history="1">
        <w:r w:rsidRPr="00412822">
          <w:rPr>
            <w:rStyle w:val="Hyperlink"/>
            <w:color w:val="auto"/>
            <w:u w:val="none"/>
            <w:shd w:val="clear" w:color="auto" w:fill="FFFFFF"/>
          </w:rPr>
          <w:t>пункт 11.4</w:t>
        </w:r>
      </w:hyperlink>
      <w:r w:rsidRPr="00412822">
        <w:rPr>
          <w:shd w:val="clear" w:color="auto" w:fill="FFFFFF"/>
        </w:rPr>
        <w:t> ПДД РФ).</w:t>
      </w:r>
      <w:r w:rsidRPr="00412822">
        <w:t xml:space="preserve"> </w:t>
      </w:r>
    </w:p>
    <w:p w:rsidR="00B215B2" w:rsidRPr="00412822" w:rsidP="00B215B2">
      <w:pPr>
        <w:ind w:firstLine="708"/>
        <w:jc w:val="both"/>
      </w:pPr>
      <w:r w:rsidRPr="00412822">
        <w:t>По смыслу закона, противоправный выезд на сторону дороги, предназначенную для встречного движения, представляет повышенную опасность для жизни, здоровья и им</w:t>
      </w:r>
      <w:r w:rsidRPr="00412822">
        <w:t>ущества участников дорожного движения, так как создает реальную возможность лобового столкновения транспортных средств, сопряженного с риском наступления тяжких последствий, в связи с чем, ответственности за данное деяние, исходя из содержания частей 4,5 с</w:t>
      </w:r>
      <w:r w:rsidRPr="00412822">
        <w:t>татьи 12.15 Кодекса Российской Федерации об административных правонарушениях во взаимосвязи с его статьями 2.1 и 2.2, подлежат лица, совершившие соответствующее деяние как умышленно, так и по неосторожности.</w:t>
      </w:r>
    </w:p>
    <w:p w:rsidR="000F6E85" w:rsidRPr="00412822" w:rsidP="009D55CB">
      <w:pPr>
        <w:ind w:firstLine="567"/>
        <w:jc w:val="both"/>
      </w:pPr>
      <w:r w:rsidRPr="00412822">
        <w:t xml:space="preserve">Факт выезда </w:t>
      </w:r>
      <w:r w:rsidRPr="00412822" w:rsidR="002B0996">
        <w:t>Баймурзаевым Ш.А.</w:t>
      </w:r>
      <w:r w:rsidRPr="00412822">
        <w:t>, при управлении тр</w:t>
      </w:r>
      <w:r w:rsidRPr="00412822">
        <w:t xml:space="preserve">анспортным средством, на полосу дороги, предназначенную для встречного движения </w:t>
      </w:r>
      <w:r w:rsidRPr="00412822" w:rsidR="009D55CB">
        <w:t>на регулируемом перекрестке</w:t>
      </w:r>
      <w:r w:rsidRPr="00412822" w:rsidR="00700214">
        <w:t>,</w:t>
      </w:r>
      <w:r w:rsidRPr="00412822">
        <w:t xml:space="preserve"> подтверждается имеющимися в материалах дела доказательствами (протоколом об административном правонарушении, схемой совершения правонарушения, проектом организации дорожного движения и обустройства, видеофиксацией совершения правонарушения).</w:t>
      </w:r>
    </w:p>
    <w:p w:rsidR="000F6E85" w:rsidRPr="00412822" w:rsidP="000F6E85">
      <w:pPr>
        <w:ind w:firstLine="567"/>
        <w:jc w:val="both"/>
      </w:pPr>
      <w:r w:rsidRPr="00412822">
        <w:t>Протокол об а</w:t>
      </w:r>
      <w:r w:rsidRPr="00412822">
        <w:t xml:space="preserve">дминистративном правонарушении составлен уполномоченным должностным лицом, его содержание и оформление соответствует требованиям </w:t>
      </w:r>
      <w:hyperlink r:id="rId7" w:anchor="/document/12125267/entry/282" w:history="1">
        <w:r w:rsidRPr="00412822">
          <w:rPr>
            <w:rStyle w:val="Hyperlink"/>
            <w:color w:val="auto"/>
            <w:u w:val="none"/>
          </w:rPr>
          <w:t>ст.28.2</w:t>
        </w:r>
      </w:hyperlink>
      <w:r w:rsidRPr="00412822">
        <w:t xml:space="preserve"> КоАП РФ, все сведения, необходимые для правиль</w:t>
      </w:r>
      <w:r w:rsidRPr="00412822">
        <w:t xml:space="preserve">ного разрешения дела в протоколе отражены и каких-либо нарушений со стороны инспектора ДПС, при осуществлении производства по делу в отношении </w:t>
      </w:r>
      <w:r w:rsidRPr="00412822" w:rsidR="002B0996">
        <w:t>Баймурзаева Ш.А.</w:t>
      </w:r>
      <w:r w:rsidRPr="00412822">
        <w:t xml:space="preserve"> не установлено. </w:t>
      </w:r>
    </w:p>
    <w:p w:rsidR="000F6E85" w:rsidRPr="00412822" w:rsidP="000F6E85">
      <w:pPr>
        <w:ind w:firstLine="567"/>
        <w:jc w:val="both"/>
      </w:pPr>
      <w:r w:rsidRPr="00412822">
        <w:t xml:space="preserve">Собранные по делу доказательства получены в соответствии с требованиями </w:t>
      </w:r>
      <w:hyperlink r:id="rId7" w:anchor="/document/12125267/entry/262" w:history="1">
        <w:r w:rsidRPr="00412822">
          <w:rPr>
            <w:rStyle w:val="Hyperlink"/>
            <w:color w:val="auto"/>
            <w:u w:val="none"/>
          </w:rPr>
          <w:t>ст. 26.2</w:t>
        </w:r>
      </w:hyperlink>
      <w:r w:rsidRPr="00412822">
        <w:t xml:space="preserve"> КоАП РФ, последовательны, непротиворечивы, согласуются между собой и мировым судьей признаны достоверными относительно события административного правонарушения, допустимыми и достат</w:t>
      </w:r>
      <w:r w:rsidRPr="00412822">
        <w:t>очными.</w:t>
      </w:r>
    </w:p>
    <w:p w:rsidR="000F6E85" w:rsidRPr="00412822" w:rsidP="000F6E85">
      <w:pPr>
        <w:ind w:firstLine="708"/>
        <w:jc w:val="both"/>
      </w:pPr>
      <w:r w:rsidRPr="00412822">
        <w:t>Сведения, необходимые для правильного разрешения дела в протоколе отражены и, оснований сомневаться в достоверности и допустимости данных сведений, у суда нет. В материалах дела имеются доказательства, которыми зафиксированы обстоятельства выявленн</w:t>
      </w:r>
      <w:r w:rsidRPr="00412822">
        <w:t>ого инспектором ДПС нарушения ПДД, и отражаются описанные в указанных документах события. Ставить под сомнение достоверность сведений, изложенных в материалах дела, не имеется, поскольку, они объективно подтверждаются совокупностью собранных по делу доказа</w:t>
      </w:r>
      <w:r w:rsidRPr="00412822">
        <w:t xml:space="preserve">тельств. </w:t>
      </w:r>
    </w:p>
    <w:p w:rsidR="000F6E85" w:rsidRPr="00412822" w:rsidP="000F6E85">
      <w:pPr>
        <w:ind w:firstLine="708"/>
        <w:jc w:val="both"/>
      </w:pPr>
      <w:r w:rsidRPr="00412822">
        <w:t xml:space="preserve">По результатам рассмотрения настоящего дела судом было установлено, что </w:t>
      </w:r>
      <w:r w:rsidRPr="00412822" w:rsidR="002B0996">
        <w:t>Баймурзаев Ш.А.</w:t>
      </w:r>
      <w:r w:rsidRPr="00412822">
        <w:t xml:space="preserve"> в период времени когда он, в соответствии с положениями </w:t>
      </w:r>
      <w:hyperlink r:id="rId7" w:anchor="/document/12125267/entry/46" w:history="1">
        <w:r w:rsidRPr="00412822">
          <w:rPr>
            <w:rStyle w:val="Hyperlink"/>
            <w:color w:val="auto"/>
            <w:u w:val="none"/>
          </w:rPr>
          <w:t>ст. 4.6</w:t>
        </w:r>
      </w:hyperlink>
      <w:r w:rsidRPr="00412822">
        <w:t xml:space="preserve"> КоАП РФ являлся подвер</w:t>
      </w:r>
      <w:r w:rsidRPr="00412822">
        <w:t xml:space="preserve">гнутым административному наказанию за совершение правонарушения, предусмотренного </w:t>
      </w:r>
      <w:r w:rsidRPr="00412822" w:rsidR="009D55CB">
        <w:t xml:space="preserve">ч.4 </w:t>
      </w:r>
      <w:hyperlink r:id="rId7" w:anchor="/document/12125267/entry/121504" w:history="1">
        <w:r w:rsidRPr="00412822" w:rsidR="009D55CB">
          <w:rPr>
            <w:rStyle w:val="Hyperlink"/>
            <w:color w:val="auto"/>
            <w:u w:val="none"/>
          </w:rPr>
          <w:t>ст. 12.15</w:t>
        </w:r>
      </w:hyperlink>
      <w:r w:rsidRPr="00412822">
        <w:t xml:space="preserve"> КоАП РФ, управляя транспортным средством,  </w:t>
      </w:r>
      <w:r w:rsidRPr="00412822" w:rsidR="001F571D">
        <w:t xml:space="preserve">при совершении обгона впереди движущегося транспортного средства </w:t>
      </w:r>
      <w:r w:rsidRPr="00412822">
        <w:t xml:space="preserve">совершил выезд на полосу дороги предназначенную для встречного движения </w:t>
      </w:r>
      <w:r w:rsidRPr="00412822" w:rsidR="009D55CB">
        <w:t>на регулируемом перекрестке</w:t>
      </w:r>
      <w:r w:rsidRPr="00412822">
        <w:t>.</w:t>
      </w:r>
      <w:r w:rsidRPr="00412822" w:rsidR="009D55CB">
        <w:t xml:space="preserve"> </w:t>
      </w:r>
    </w:p>
    <w:p w:rsidR="000F6E85" w:rsidRPr="00412822" w:rsidP="000F6E85">
      <w:pPr>
        <w:ind w:firstLine="567"/>
        <w:jc w:val="both"/>
      </w:pPr>
      <w:r w:rsidRPr="00412822">
        <w:t xml:space="preserve">Во взаимосвязи положений </w:t>
      </w:r>
      <w:hyperlink r:id="rId7" w:anchor="/document/12125267/entry/121505" w:history="1">
        <w:r w:rsidRPr="00412822">
          <w:rPr>
            <w:rStyle w:val="Hyperlink"/>
            <w:iCs/>
            <w:color w:val="auto"/>
            <w:u w:val="none"/>
          </w:rPr>
          <w:t>ст</w:t>
        </w:r>
        <w:r w:rsidRPr="00412822">
          <w:rPr>
            <w:rStyle w:val="Hyperlink"/>
            <w:color w:val="auto"/>
            <w:u w:val="none"/>
          </w:rPr>
          <w:t xml:space="preserve">. </w:t>
        </w:r>
        <w:r w:rsidRPr="00412822">
          <w:rPr>
            <w:rStyle w:val="Hyperlink"/>
            <w:iCs/>
            <w:color w:val="auto"/>
            <w:u w:val="none"/>
          </w:rPr>
          <w:t>12</w:t>
        </w:r>
        <w:r w:rsidRPr="00412822">
          <w:rPr>
            <w:rStyle w:val="Hyperlink"/>
            <w:color w:val="auto"/>
            <w:u w:val="none"/>
          </w:rPr>
          <w:t>.</w:t>
        </w:r>
        <w:r w:rsidRPr="00412822">
          <w:rPr>
            <w:rStyle w:val="Hyperlink"/>
            <w:iCs/>
            <w:color w:val="auto"/>
            <w:u w:val="none"/>
          </w:rPr>
          <w:t>15</w:t>
        </w:r>
        <w:r w:rsidRPr="00412822">
          <w:rPr>
            <w:rStyle w:val="Hyperlink"/>
            <w:color w:val="auto"/>
            <w:u w:val="none"/>
          </w:rPr>
          <w:t xml:space="preserve"> </w:t>
        </w:r>
        <w:r w:rsidRPr="00412822">
          <w:rPr>
            <w:rStyle w:val="Hyperlink"/>
            <w:iCs/>
            <w:color w:val="auto"/>
            <w:u w:val="none"/>
          </w:rPr>
          <w:t>ч</w:t>
        </w:r>
        <w:r w:rsidRPr="00412822">
          <w:rPr>
            <w:rStyle w:val="Hyperlink"/>
            <w:color w:val="auto"/>
            <w:u w:val="none"/>
          </w:rPr>
          <w:t xml:space="preserve">. </w:t>
        </w:r>
        <w:r w:rsidRPr="00412822">
          <w:rPr>
            <w:rStyle w:val="Hyperlink"/>
            <w:iCs/>
            <w:color w:val="auto"/>
            <w:u w:val="none"/>
          </w:rPr>
          <w:t>5</w:t>
        </w:r>
      </w:hyperlink>
      <w:r w:rsidRPr="00412822">
        <w:t xml:space="preserve"> </w:t>
      </w:r>
      <w:r w:rsidRPr="00412822">
        <w:rPr>
          <w:iCs/>
        </w:rPr>
        <w:t>КоАП</w:t>
      </w:r>
      <w:r w:rsidRPr="00412822">
        <w:t xml:space="preserve"> РФ со </w:t>
      </w:r>
      <w:hyperlink r:id="rId7" w:anchor="/document/12125267/entry/46" w:history="1">
        <w:r w:rsidRPr="00412822">
          <w:rPr>
            <w:rStyle w:val="Hyperlink"/>
            <w:color w:val="auto"/>
            <w:u w:val="none"/>
          </w:rPr>
          <w:t>ст. 4.6</w:t>
        </w:r>
      </w:hyperlink>
      <w:r w:rsidRPr="00412822">
        <w:t xml:space="preserve"> КоАП РФ, повторным признается совершение административного правонарушения, предусмотренного </w:t>
      </w:r>
      <w:hyperlink r:id="rId7" w:anchor="/document/12125267/entry/121504" w:history="1">
        <w:r w:rsidRPr="00412822">
          <w:rPr>
            <w:rStyle w:val="Hyperlink"/>
            <w:color w:val="auto"/>
            <w:u w:val="none"/>
          </w:rPr>
          <w:t xml:space="preserve">ст. 12.15 </w:t>
        </w:r>
        <w:r w:rsidRPr="00412822">
          <w:rPr>
            <w:rStyle w:val="Hyperlink"/>
            <w:color w:val="auto"/>
            <w:u w:val="none"/>
          </w:rPr>
          <w:t>ч. 4</w:t>
        </w:r>
      </w:hyperlink>
      <w:r w:rsidRPr="00412822">
        <w:t xml:space="preserve"> КоАП РФ, одним и тем же лицом в течение года после окончания исполнения постановления о назначении административного наказания за первое по времени административное правонарушение.</w:t>
      </w:r>
    </w:p>
    <w:p w:rsidR="000F6E85" w:rsidRPr="00412822" w:rsidP="000F6E85">
      <w:pPr>
        <w:ind w:firstLine="567"/>
        <w:jc w:val="both"/>
      </w:pPr>
      <w:r w:rsidRPr="00412822">
        <w:t>Ответственность за повторное совершение административного правонарушен</w:t>
      </w:r>
      <w:r w:rsidRPr="00412822">
        <w:t xml:space="preserve">ия, предусмотренного </w:t>
      </w:r>
      <w:hyperlink r:id="rId7" w:anchor="/document/12125267/entry/121504" w:history="1">
        <w:r w:rsidRPr="00412822">
          <w:rPr>
            <w:rStyle w:val="Hyperlink"/>
            <w:color w:val="auto"/>
            <w:u w:val="none"/>
          </w:rPr>
          <w:t>ст. 12.15 ч. 4</w:t>
        </w:r>
      </w:hyperlink>
      <w:r w:rsidRPr="00412822">
        <w:t xml:space="preserve"> КоАП РФ предусмотрена </w:t>
      </w:r>
      <w:hyperlink r:id="rId7" w:anchor="/document/12125267/entry/121505" w:history="1">
        <w:r w:rsidRPr="00412822">
          <w:rPr>
            <w:rStyle w:val="Hyperlink"/>
            <w:color w:val="auto"/>
            <w:u w:val="none"/>
          </w:rPr>
          <w:t>частью 5 статьи 12.15</w:t>
        </w:r>
      </w:hyperlink>
      <w:r w:rsidRPr="00412822">
        <w:t xml:space="preserve"> КоАП РФ. </w:t>
      </w:r>
    </w:p>
    <w:p w:rsidR="000F6E85" w:rsidRPr="00412822" w:rsidP="000F6E85">
      <w:pPr>
        <w:ind w:firstLine="567"/>
        <w:jc w:val="both"/>
      </w:pPr>
      <w:r w:rsidRPr="00412822">
        <w:t>Поскольку в хо</w:t>
      </w:r>
      <w:r w:rsidRPr="00412822">
        <w:t xml:space="preserve">де рассмотрения дела судом установлено, что </w:t>
      </w:r>
      <w:r w:rsidRPr="00412822" w:rsidR="002B0996">
        <w:t>Баймурзаевым Ш.А.</w:t>
      </w:r>
      <w:r w:rsidRPr="00412822" w:rsidR="001F571D">
        <w:t xml:space="preserve"> </w:t>
      </w:r>
      <w:r w:rsidRPr="00412822">
        <w:t xml:space="preserve">повторно было совершено правонарушение - выезд в нарушение </w:t>
      </w:r>
      <w:hyperlink r:id="rId7" w:anchor="/document/1305770/entry/1000" w:history="1">
        <w:r w:rsidRPr="00412822">
          <w:rPr>
            <w:rStyle w:val="Hyperlink"/>
            <w:color w:val="auto"/>
            <w:u w:val="none"/>
          </w:rPr>
          <w:t>ПДД РФ</w:t>
        </w:r>
      </w:hyperlink>
      <w:r w:rsidRPr="00412822">
        <w:t xml:space="preserve"> на полосу встречного движения, его действия подлежат кв</w:t>
      </w:r>
      <w:r w:rsidRPr="00412822">
        <w:t xml:space="preserve">алификации по </w:t>
      </w:r>
      <w:hyperlink r:id="rId7" w:anchor="/document/12125267/entry/121505" w:history="1">
        <w:r w:rsidRPr="00412822">
          <w:rPr>
            <w:rStyle w:val="Hyperlink"/>
            <w:color w:val="auto"/>
            <w:u w:val="none"/>
          </w:rPr>
          <w:t>ст. 12.15 ч. 5</w:t>
        </w:r>
      </w:hyperlink>
      <w:r w:rsidRPr="00412822">
        <w:t xml:space="preserve"> КоАП РФ</w:t>
      </w:r>
      <w:r w:rsidRPr="00412822">
        <w:rPr>
          <w:lang w:eastAsia="ar-SA"/>
        </w:rPr>
        <w:t xml:space="preserve"> «</w:t>
      </w:r>
      <w:r w:rsidRPr="00412822">
        <w:t xml:space="preserve">Повторное совершение административного правонарушения, предусмотренного </w:t>
      </w:r>
      <w:hyperlink w:anchor="sub_121504" w:history="1">
        <w:r w:rsidRPr="00412822">
          <w:t>частью 4</w:t>
        </w:r>
      </w:hyperlink>
      <w:r w:rsidRPr="00412822">
        <w:t xml:space="preserve"> настоящей статьи».  </w:t>
      </w:r>
    </w:p>
    <w:p w:rsidR="000F6E85" w:rsidRPr="00412822" w:rsidP="000F6E85">
      <w:pPr>
        <w:ind w:firstLine="567"/>
        <w:jc w:val="both"/>
      </w:pPr>
      <w:r w:rsidRPr="00412822">
        <w:t>При назнач</w:t>
      </w:r>
      <w:r w:rsidRPr="00412822">
        <w:t xml:space="preserve">ении наказания мировой судья учитывает характер и степень общественной опасности совершенного административного правонарушения, данные о личности </w:t>
      </w:r>
      <w:r w:rsidRPr="00412822" w:rsidR="002B0996">
        <w:t>Баймурзаева Ш.А.</w:t>
      </w:r>
    </w:p>
    <w:p w:rsidR="001F571D" w:rsidRPr="00412822" w:rsidP="009D55CB">
      <w:pPr>
        <w:widowControl w:val="0"/>
        <w:autoSpaceDE w:val="0"/>
        <w:autoSpaceDN w:val="0"/>
        <w:adjustRightInd w:val="0"/>
        <w:ind w:firstLine="540"/>
        <w:jc w:val="both"/>
      </w:pPr>
      <w:r w:rsidRPr="00412822">
        <w:t xml:space="preserve">Обстоятельств, </w:t>
      </w:r>
      <w:r w:rsidRPr="00412822" w:rsidR="009D55CB">
        <w:t xml:space="preserve">смягчающих, </w:t>
      </w:r>
      <w:r w:rsidRPr="00412822">
        <w:t xml:space="preserve">отягчающих административную ответственность в соответствии со ст. </w:t>
      </w:r>
      <w:r w:rsidRPr="00412822" w:rsidR="009D55CB">
        <w:t xml:space="preserve">4.2, </w:t>
      </w:r>
      <w:r w:rsidRPr="00412822">
        <w:t xml:space="preserve">4.3 Кодекса Российской Федерации об административных правонарушениях, не имеется.  </w:t>
      </w:r>
    </w:p>
    <w:p w:rsidR="000F6E85" w:rsidRPr="00412822" w:rsidP="000F6E8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2822">
        <w:rPr>
          <w:rFonts w:ascii="Times New Roman" w:hAnsi="Times New Roman" w:cs="Times New Roman"/>
          <w:sz w:val="24"/>
          <w:szCs w:val="24"/>
        </w:rPr>
        <w:t>С учётом изложенного, руководствуясь ст.ст. 29.9 ч.1, 29.10, 30.1 Кодекса Российской Федерации об административных правонарушениях, судья</w:t>
      </w:r>
    </w:p>
    <w:p w:rsidR="000F6E85" w:rsidRPr="00412822" w:rsidP="000F6E85"/>
    <w:p w:rsidR="000F6E85" w:rsidRPr="00412822" w:rsidP="000F6E85">
      <w:pPr>
        <w:pStyle w:val="BodyText"/>
        <w:jc w:val="center"/>
        <w:rPr>
          <w:bCs/>
        </w:rPr>
      </w:pPr>
      <w:r w:rsidRPr="00412822">
        <w:rPr>
          <w:bCs/>
        </w:rPr>
        <w:t>П О С Т А Н О В И Л:</w:t>
      </w:r>
    </w:p>
    <w:p w:rsidR="000F6E85" w:rsidRPr="00412822" w:rsidP="000F6E85">
      <w:pPr>
        <w:pStyle w:val="BodyTextIndent"/>
        <w:spacing w:after="0"/>
        <w:ind w:left="0" w:right="-2"/>
        <w:jc w:val="both"/>
        <w:rPr>
          <w:lang w:val="x-none" w:eastAsia="ar-SA"/>
        </w:rPr>
      </w:pPr>
      <w:r w:rsidRPr="00412822">
        <w:t xml:space="preserve">       Признать </w:t>
      </w:r>
      <w:r w:rsidRPr="00412822" w:rsidR="009D55CB">
        <w:t>Баймурзаева</w:t>
      </w:r>
      <w:r w:rsidRPr="00412822" w:rsidR="009D55CB">
        <w:t xml:space="preserve"> </w:t>
      </w:r>
      <w:r w:rsidRPr="00412822">
        <w:t>Ш.А.</w:t>
      </w:r>
      <w:r w:rsidRPr="00412822" w:rsidR="009D55CB">
        <w:t xml:space="preserve"> </w:t>
      </w:r>
      <w:r w:rsidRPr="00412822">
        <w:t xml:space="preserve">виновным в совершении административного правонарушения, предусмотренного ч. 5 ст. 12.15 Кодекса Российской Федерации об административных правонарушениях и назначить ему наказание в виде </w:t>
      </w:r>
      <w:r w:rsidRPr="00412822">
        <w:rPr>
          <w:lang w:val="x-none" w:eastAsia="ar-SA"/>
        </w:rPr>
        <w:t>лишением права управлени</w:t>
      </w:r>
      <w:r w:rsidRPr="00412822">
        <w:rPr>
          <w:lang w:val="x-none" w:eastAsia="ar-SA"/>
        </w:rPr>
        <w:t>я транспортными средствами на срок 1 (один) год.</w:t>
      </w:r>
    </w:p>
    <w:p w:rsidR="000F6E85" w:rsidRPr="00412822" w:rsidP="000F6E85">
      <w:pPr>
        <w:suppressAutoHyphens/>
        <w:ind w:firstLine="349"/>
        <w:jc w:val="both"/>
        <w:rPr>
          <w:lang w:val="x-none" w:eastAsia="ar-SA"/>
        </w:rPr>
      </w:pPr>
      <w:r w:rsidRPr="00412822">
        <w:rPr>
          <w:lang w:val="x-none" w:eastAsia="ar-SA"/>
        </w:rPr>
        <w:t xml:space="preserve">     Срок лишения права управления транспортными средствами исчислять с момента вступления настоящего постановления в законную силу.</w:t>
      </w:r>
    </w:p>
    <w:p w:rsidR="000F6E85" w:rsidRPr="00412822" w:rsidP="000F6E85">
      <w:pPr>
        <w:suppressAutoHyphens/>
        <w:ind w:firstLine="349"/>
        <w:jc w:val="both"/>
        <w:rPr>
          <w:lang w:val="x-none" w:eastAsia="ar-SA"/>
        </w:rPr>
      </w:pPr>
      <w:r w:rsidRPr="00412822">
        <w:rPr>
          <w:lang w:val="x-none" w:eastAsia="ar-SA"/>
        </w:rPr>
        <w:t xml:space="preserve">     Разъяснить правонарушителю, что в соответствии со ст. 32.7 КоАП РФ, в</w:t>
      </w:r>
      <w:r w:rsidRPr="00412822">
        <w:rPr>
          <w:lang w:val="x-none" w:eastAsia="ar-SA"/>
        </w:rPr>
        <w:t xml:space="preserve">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 в органы ГИБДД, а в случае утра</w:t>
      </w:r>
      <w:r w:rsidRPr="00412822">
        <w:rPr>
          <w:lang w:val="x-none" w:eastAsia="ar-SA"/>
        </w:rPr>
        <w:t>ты указанных документов заявить об этом в указанный орган в тот же срок.</w:t>
      </w:r>
    </w:p>
    <w:p w:rsidR="000F6E85" w:rsidRPr="00412822" w:rsidP="000F6E85">
      <w:pPr>
        <w:ind w:firstLine="540"/>
        <w:jc w:val="both"/>
      </w:pPr>
      <w:r w:rsidRPr="00412822">
        <w:t xml:space="preserve">   Постановление может быть обжаловано в Нефтеюганский районный суд Ханты – Мансийского автономного округа-Югры, в течение десяти дней со дня получения копии постановления, </w:t>
      </w:r>
      <w:r w:rsidRPr="00412822">
        <w:t>через миро</w:t>
      </w:r>
      <w:r w:rsidRPr="00412822">
        <w:t>вого судью</w:t>
      </w:r>
      <w:r w:rsidRPr="00412822">
        <w:t xml:space="preserve">. В этот же срок постановление может быть опротестовано прокурором.                     </w:t>
      </w:r>
    </w:p>
    <w:p w:rsidR="000F6E85" w:rsidRPr="00412822" w:rsidP="000F6E85">
      <w:r w:rsidRPr="00412822">
        <w:t xml:space="preserve">                           </w:t>
      </w:r>
    </w:p>
    <w:p w:rsidR="000F6E85" w:rsidRPr="00412822" w:rsidP="000F6E85"/>
    <w:p w:rsidR="001F571D" w:rsidRPr="00412822" w:rsidP="00700214">
      <w:pPr>
        <w:jc w:val="both"/>
      </w:pPr>
      <w:r w:rsidRPr="00412822">
        <w:t xml:space="preserve">Мировой судья                          </w:t>
      </w:r>
      <w:r w:rsidRPr="00412822">
        <w:t xml:space="preserve">                </w:t>
      </w:r>
      <w:r w:rsidRPr="00412822">
        <w:t xml:space="preserve">                         </w:t>
      </w:r>
      <w:r w:rsidRPr="00412822">
        <w:t>Е.А.Таскаева</w:t>
      </w:r>
    </w:p>
    <w:sectPr w:rsidSect="00302209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C0D"/>
    <w:rsid w:val="00064676"/>
    <w:rsid w:val="00082115"/>
    <w:rsid w:val="000F6E85"/>
    <w:rsid w:val="001F34EF"/>
    <w:rsid w:val="001F571D"/>
    <w:rsid w:val="002B0996"/>
    <w:rsid w:val="00412822"/>
    <w:rsid w:val="004E3A9B"/>
    <w:rsid w:val="004F3BC7"/>
    <w:rsid w:val="005F5176"/>
    <w:rsid w:val="00677E57"/>
    <w:rsid w:val="00700214"/>
    <w:rsid w:val="007D1481"/>
    <w:rsid w:val="009C34AD"/>
    <w:rsid w:val="009D55CB"/>
    <w:rsid w:val="00AB2C0D"/>
    <w:rsid w:val="00B215B2"/>
    <w:rsid w:val="00B43563"/>
    <w:rsid w:val="00C154B3"/>
    <w:rsid w:val="00DC5A80"/>
    <w:rsid w:val="00E60DF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D11AEF8-05CB-4259-A769-B0D146D6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B2C0D"/>
    <w:pPr>
      <w:spacing w:after="120"/>
    </w:pPr>
    <w:rPr>
      <w:lang w:val="x-none" w:eastAsia="x-none"/>
    </w:rPr>
  </w:style>
  <w:style w:type="character" w:customStyle="1" w:styleId="a">
    <w:name w:val="Основной текст Знак"/>
    <w:basedOn w:val="DefaultParagraphFont"/>
    <w:link w:val="BodyText"/>
    <w:rsid w:val="00AB2C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2">
    <w:name w:val="Body Text 2"/>
    <w:basedOn w:val="Normal"/>
    <w:link w:val="2"/>
    <w:rsid w:val="00AB2C0D"/>
    <w:pPr>
      <w:spacing w:after="120" w:line="480" w:lineRule="auto"/>
    </w:pPr>
    <w:rPr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rsid w:val="00AB2C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0">
    <w:name w:val="Основной текст_"/>
    <w:link w:val="1"/>
    <w:rsid w:val="00AB2C0D"/>
    <w:rPr>
      <w:spacing w:val="4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AB2C0D"/>
    <w:pPr>
      <w:widowControl w:val="0"/>
      <w:shd w:val="clear" w:color="auto" w:fill="FFFFFF"/>
      <w:spacing w:after="420" w:line="0" w:lineRule="atLeast"/>
      <w:jc w:val="right"/>
    </w:pPr>
    <w:rPr>
      <w:rFonts w:asciiTheme="minorHAnsi" w:eastAsiaTheme="minorHAnsi" w:hAnsiTheme="minorHAnsi" w:cstheme="minorBidi"/>
      <w:spacing w:val="4"/>
      <w:sz w:val="22"/>
      <w:szCs w:val="22"/>
      <w:lang w:eastAsia="en-US"/>
    </w:rPr>
  </w:style>
  <w:style w:type="character" w:customStyle="1" w:styleId="20">
    <w:name w:val="Основной текст (2)_"/>
    <w:basedOn w:val="DefaultParagraphFont"/>
    <w:link w:val="21"/>
    <w:rsid w:val="00AB2C0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AB2C0D"/>
    <w:pPr>
      <w:widowControl w:val="0"/>
      <w:shd w:val="clear" w:color="auto" w:fill="FFFFFF"/>
      <w:spacing w:after="120" w:line="274" w:lineRule="exact"/>
      <w:jc w:val="both"/>
    </w:pPr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AB2C0D"/>
    <w:rPr>
      <w:color w:val="3C5F87"/>
      <w:u w:val="single"/>
    </w:rPr>
  </w:style>
  <w:style w:type="paragraph" w:customStyle="1" w:styleId="ConsPlusNormal">
    <w:name w:val="ConsPlusNormal"/>
    <w:rsid w:val="000F6E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odyTextIndent">
    <w:name w:val="Body Text Indent"/>
    <w:basedOn w:val="Normal"/>
    <w:link w:val="a1"/>
    <w:uiPriority w:val="99"/>
    <w:unhideWhenUsed/>
    <w:rsid w:val="000F6E85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0F6E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700214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0021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4F3BC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96" TargetMode="External" /><Relationship Id="rId5" Type="http://schemas.openxmlformats.org/officeDocument/2006/relationships/hyperlink" Target="garantf1://12025267.0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yperlink" Target="http://msud.garant.ru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